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TIN HỌC QUỐC TẾ: IC3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Chủ đề 19: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Bạn muốn thêm nhiều dữ liệu vào bảng tính </w:t>
      </w:r>
      <w:r w:rsidDel="00000000" w:rsidR="00000000" w:rsidRPr="00000000">
        <w:rPr>
          <w:b w:val="1"/>
          <w:rtl w:val="0"/>
        </w:rPr>
        <w:t xml:space="preserve">Blackbreak Books</w:t>
      </w:r>
      <w:r w:rsidDel="00000000" w:rsidR="00000000" w:rsidRPr="00000000">
        <w:rPr>
          <w:rtl w:val="0"/>
        </w:rPr>
        <w:t xml:space="preserve">. Chèn 1 cột mới giữa cột C và cột 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215900</wp:posOffset>
                </wp:positionV>
                <wp:extent cx="1641475" cy="542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30025" y="3513300"/>
                          <a:ext cx="1631950" cy="533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215900</wp:posOffset>
                </wp:positionV>
                <wp:extent cx="1641475" cy="5429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254000</wp:posOffset>
                </wp:positionV>
                <wp:extent cx="2879725" cy="739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10900" y="3414875"/>
                          <a:ext cx="2870200" cy="730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254000</wp:posOffset>
                </wp:positionV>
                <wp:extent cx="2879725" cy="7397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3085415" cy="251870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5415" cy="2518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Trong Excel: Đặt con trỏ trong cột D, tại menu Home, nhóm Cell, chọn inset sheet Columns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4215765</wp:posOffset>
            </wp:positionH>
            <wp:positionV relativeFrom="paragraph">
              <wp:posOffset>339725</wp:posOffset>
            </wp:positionV>
            <wp:extent cx="1647825" cy="1971675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7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Mở rộng: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Chèn ô;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Chèn dòng,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Chèn cột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Chèn thêm 1 Sheet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Delete (Xóa): </w:t>
      </w:r>
    </w:p>
    <w:sectPr>
      <w:pgSz w:h="16840" w:w="11907" w:orient="portrait"/>
      <w:pgMar w:bottom="1134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